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99A" w:rsidRPr="00325D83" w:rsidRDefault="00325D83" w:rsidP="00325D83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bookmarkStart w:id="0" w:name="_GoBack"/>
      <w:bookmarkEnd w:id="0"/>
      <w:r w:rsidRPr="00325D83">
        <w:rPr>
          <w:rFonts w:ascii="Times New Roman" w:hAnsi="Times New Roman" w:cs="Times New Roman"/>
          <w:color w:val="22272F"/>
          <w:sz w:val="28"/>
          <w:szCs w:val="28"/>
        </w:rPr>
        <w:t>Вопрос: «</w:t>
      </w:r>
      <w:r w:rsidR="00103038" w:rsidRPr="00325D83">
        <w:rPr>
          <w:rFonts w:ascii="Times New Roman" w:hAnsi="Times New Roman" w:cs="Times New Roman"/>
          <w:color w:val="22272F"/>
          <w:sz w:val="28"/>
          <w:szCs w:val="28"/>
        </w:rPr>
        <w:t xml:space="preserve">Существуют </w:t>
      </w:r>
      <w:r w:rsidRPr="00325D83">
        <w:rPr>
          <w:rFonts w:ascii="Times New Roman" w:hAnsi="Times New Roman" w:cs="Times New Roman"/>
          <w:color w:val="22272F"/>
          <w:sz w:val="28"/>
          <w:szCs w:val="28"/>
        </w:rPr>
        <w:t xml:space="preserve">ли </w:t>
      </w:r>
      <w:r w:rsidR="0090299A" w:rsidRPr="00325D83">
        <w:rPr>
          <w:rFonts w:ascii="Times New Roman" w:hAnsi="Times New Roman" w:cs="Times New Roman"/>
          <w:color w:val="22272F"/>
          <w:sz w:val="28"/>
          <w:szCs w:val="28"/>
        </w:rPr>
        <w:t xml:space="preserve">правила </w:t>
      </w:r>
      <w:r w:rsidR="00812D79">
        <w:rPr>
          <w:rFonts w:ascii="Times New Roman" w:hAnsi="Times New Roman" w:cs="Times New Roman"/>
          <w:color w:val="22272F"/>
          <w:sz w:val="28"/>
          <w:szCs w:val="28"/>
        </w:rPr>
        <w:t>сбора</w:t>
      </w:r>
      <w:r w:rsidR="0090299A" w:rsidRPr="00325D83">
        <w:rPr>
          <w:rFonts w:ascii="Times New Roman" w:hAnsi="Times New Roman" w:cs="Times New Roman"/>
          <w:color w:val="22272F"/>
          <w:sz w:val="28"/>
          <w:szCs w:val="28"/>
        </w:rPr>
        <w:t xml:space="preserve"> твердых коммунальных отходов</w:t>
      </w:r>
      <w:r w:rsidR="00103038" w:rsidRPr="00325D83">
        <w:rPr>
          <w:rFonts w:ascii="Times New Roman" w:hAnsi="Times New Roman" w:cs="Times New Roman"/>
          <w:color w:val="22272F"/>
          <w:sz w:val="28"/>
          <w:szCs w:val="28"/>
        </w:rPr>
        <w:t>?</w:t>
      </w:r>
      <w:r w:rsidRPr="00325D83">
        <w:rPr>
          <w:rFonts w:ascii="Times New Roman" w:hAnsi="Times New Roman" w:cs="Times New Roman"/>
          <w:color w:val="22272F"/>
          <w:sz w:val="28"/>
          <w:szCs w:val="28"/>
        </w:rPr>
        <w:t>»</w:t>
      </w:r>
    </w:p>
    <w:p w:rsidR="00BD6BED" w:rsidRDefault="00BD6BED" w:rsidP="0090299A">
      <w:pPr>
        <w:spacing w:after="0"/>
        <w:ind w:left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33582F" w:rsidRPr="002C07CE" w:rsidRDefault="002C07CE" w:rsidP="00BD6BE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r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ребования к сбору твердых, жидких бытовых и пищевых отходов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уст</w:t>
      </w:r>
      <w:r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анавливают </w:t>
      </w:r>
      <w:r w:rsidRPr="002C0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Санитарные правила и нормы СанПиН</w:t>
      </w:r>
      <w:r w:rsidR="002417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42-128-4690-88</w:t>
      </w:r>
      <w:r w:rsidR="0024175D">
        <w:rPr>
          <w:rStyle w:val="a3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ABB"/>
        </w:rPr>
        <w:t xml:space="preserve"> </w:t>
      </w:r>
      <w:r w:rsidRPr="002C07CE">
        <w:rPr>
          <w:rFonts w:ascii="Times New Roman" w:hAnsi="Times New Roman" w:cs="Times New Roman"/>
          <w:sz w:val="28"/>
          <w:szCs w:val="28"/>
        </w:rPr>
        <w:t>«</w:t>
      </w:r>
      <w:r w:rsidR="005E5452" w:rsidRPr="002C07CE">
        <w:rPr>
          <w:rFonts w:ascii="Times New Roman" w:hAnsi="Times New Roman" w:cs="Times New Roman"/>
          <w:sz w:val="28"/>
          <w:szCs w:val="28"/>
        </w:rPr>
        <w:t>Санитарные правила содержания территорий населенных мест</w:t>
      </w:r>
      <w:r w:rsidR="0033582F"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2C0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утвержденные </w:t>
      </w:r>
      <w:r w:rsidR="0033582F" w:rsidRPr="002C07C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Главным государственным санитарным врачом СССР 5 августа 1988 г. N 4690-88)</w:t>
      </w:r>
      <w:r w:rsidR="005E5452"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3582F"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(далее – Правила)</w:t>
      </w:r>
      <w:r w:rsidR="005E5452" w:rsidRPr="002C07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5E5452" w:rsidRPr="00FE3D6C" w:rsidRDefault="005E5452" w:rsidP="0024175D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E3D6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Так, например, согласно </w:t>
      </w:r>
      <w:r w:rsidR="0033582F" w:rsidRPr="00FE3D6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</w:t>
      </w:r>
      <w:r w:rsidRPr="00FE3D6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территории домовладений </w:t>
      </w:r>
      <w:r w:rsidR="000D0121" w:rsidRPr="00FE3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должны быть выделены специальные площадки для размещения контейнеров с удобными подъездами для транспорта. Площадка должна быть открытой, с водонепроницаемым покрытием и желательно огражденной зелеными насаждениями.</w:t>
      </w:r>
    </w:p>
    <w:p w:rsidR="0033582F" w:rsidRPr="00FE3D6C" w:rsidRDefault="0033582F" w:rsidP="0024175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FE3D6C">
        <w:rPr>
          <w:color w:val="22272F"/>
          <w:sz w:val="28"/>
          <w:szCs w:val="28"/>
        </w:rPr>
        <w:t>Для сбора твердых бытовых отходов следует применять в благоустроенном жилищном фонде стандартные металлические контейнеры. В домовладениях, не имеющих канализации, допускается применять деревянные или металлические сборники.</w:t>
      </w:r>
    </w:p>
    <w:p w:rsidR="0033582F" w:rsidRPr="00FE3D6C" w:rsidRDefault="0033582F" w:rsidP="0024175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FE3D6C">
        <w:rPr>
          <w:color w:val="22272F"/>
          <w:sz w:val="28"/>
          <w:szCs w:val="28"/>
        </w:rPr>
        <w:t>Металлические сборники отходов в летний период необходимо промывать (при "несменяемой" системе не реже одного раза в 10 дней, "сменяемой" - после опорожнения), деревянные сборники - дезинфицировать (после каждого опорожнения).</w:t>
      </w:r>
    </w:p>
    <w:p w:rsidR="0033582F" w:rsidRPr="00FE3D6C" w:rsidRDefault="0033582F" w:rsidP="0024175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FE3D6C">
        <w:rPr>
          <w:color w:val="22272F"/>
          <w:sz w:val="28"/>
          <w:szCs w:val="28"/>
        </w:rPr>
        <w:t xml:space="preserve">Выбор вторичного сырья (текстиль, банки, бутылки, другие предметы) из сборников отходов, а также из </w:t>
      </w:r>
      <w:proofErr w:type="spellStart"/>
      <w:r w:rsidRPr="00FE3D6C">
        <w:rPr>
          <w:color w:val="22272F"/>
          <w:sz w:val="28"/>
          <w:szCs w:val="28"/>
        </w:rPr>
        <w:t>мусоровозного</w:t>
      </w:r>
      <w:proofErr w:type="spellEnd"/>
      <w:r w:rsidRPr="00FE3D6C">
        <w:rPr>
          <w:color w:val="22272F"/>
          <w:sz w:val="28"/>
          <w:szCs w:val="28"/>
        </w:rPr>
        <w:t xml:space="preserve"> транспорта не допускается.</w:t>
      </w:r>
    </w:p>
    <w:p w:rsidR="0033582F" w:rsidRPr="00FE3D6C" w:rsidRDefault="0033582F" w:rsidP="0024175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FE3D6C">
        <w:rPr>
          <w:color w:val="22272F"/>
          <w:sz w:val="28"/>
          <w:szCs w:val="28"/>
        </w:rPr>
        <w:t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20 м, но не более 100 м. Размер площадок должен быть рассчитан на установку необходимого числа контейнеров, но не более 5.</w:t>
      </w:r>
    </w:p>
    <w:p w:rsidR="0033582F" w:rsidRDefault="0033582F" w:rsidP="00241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5D83" w:rsidRDefault="00325D83" w:rsidP="00325D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</w:t>
      </w:r>
    </w:p>
    <w:p w:rsidR="00325D83" w:rsidRPr="00FE3D6C" w:rsidRDefault="00325D83" w:rsidP="00325D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Черемисиновского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О.С. Звягинцева</w:t>
      </w:r>
    </w:p>
    <w:sectPr w:rsidR="00325D83" w:rsidRPr="00FE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F1"/>
    <w:rsid w:val="000D0121"/>
    <w:rsid w:val="00103038"/>
    <w:rsid w:val="0024175D"/>
    <w:rsid w:val="002C07CE"/>
    <w:rsid w:val="00325D83"/>
    <w:rsid w:val="0033582F"/>
    <w:rsid w:val="004B6916"/>
    <w:rsid w:val="005E5452"/>
    <w:rsid w:val="006E046A"/>
    <w:rsid w:val="00812D79"/>
    <w:rsid w:val="0090299A"/>
    <w:rsid w:val="00A56576"/>
    <w:rsid w:val="00B43CF1"/>
    <w:rsid w:val="00BD6BED"/>
    <w:rsid w:val="00F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58342-FAE7-47C5-A2FE-DB1FDF8B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35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C07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Звягинцева Олеся Сергеевна</dc:creator>
  <cp:keywords/>
  <dc:description/>
  <cp:lastModifiedBy>Тишин Николай Николаевич</cp:lastModifiedBy>
  <cp:revision>2</cp:revision>
  <dcterms:created xsi:type="dcterms:W3CDTF">2020-07-30T14:19:00Z</dcterms:created>
  <dcterms:modified xsi:type="dcterms:W3CDTF">2020-07-30T14:19:00Z</dcterms:modified>
</cp:coreProperties>
</file>